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171C4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>CONEWAGO TOWNSHIP BOARD OF SUPERVISORS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12364E23" w14:textId="45BB3E14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 xml:space="preserve">MEETING AGENDA- JANUARY </w:t>
      </w: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>5</w:t>
      </w: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>, 202</w:t>
      </w: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>6</w:t>
      </w:r>
    </w:p>
    <w:p w14:paraId="486057B3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Call to Order by Acting Chairperson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331156B4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Pledge of Allegiance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06A91B16" w14:textId="74204A7F" w:rsidR="00CE40C0" w:rsidRPr="00550AEE" w:rsidRDefault="00CE40C0" w:rsidP="00CE40C0">
      <w:pPr>
        <w:pStyle w:val="paragraph"/>
        <w:spacing w:before="0" w:beforeAutospacing="0" w:after="0" w:afterAutospacing="0"/>
        <w:textAlignment w:val="baseline"/>
        <w:rPr>
          <w:rFonts w:eastAsiaTheme="majorEastAsia"/>
          <w:color w:val="000000"/>
          <w:sz w:val="22"/>
          <w:szCs w:val="22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Nomination and vote for Chairperson for 202</w:t>
      </w:r>
      <w:r>
        <w:rPr>
          <w:rStyle w:val="normaltextrun"/>
          <w:rFonts w:eastAsiaTheme="majorEastAsia"/>
          <w:color w:val="000000"/>
          <w:sz w:val="22"/>
          <w:szCs w:val="22"/>
        </w:rPr>
        <w:t>6</w:t>
      </w:r>
      <w:r>
        <w:rPr>
          <w:rStyle w:val="normaltextrun"/>
          <w:rFonts w:eastAsiaTheme="majorEastAsia"/>
          <w:color w:val="000000"/>
          <w:sz w:val="22"/>
          <w:szCs w:val="22"/>
        </w:rPr>
        <w:t>. The new Chairperson will now conduct the balance of the meeting.</w:t>
      </w:r>
    </w:p>
    <w:p w14:paraId="2080E027" w14:textId="77777777" w:rsidR="00CE40C0" w:rsidRPr="00210C36" w:rsidRDefault="00CE40C0" w:rsidP="00CE40C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B2404C0" w14:textId="5315C71C" w:rsidR="00CE40C0" w:rsidRPr="00853744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EE0000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 xml:space="preserve">BOARD REORGANIZATION: </w:t>
      </w:r>
      <w:r>
        <w:rPr>
          <w:rStyle w:val="normaltextrun"/>
          <w:rFonts w:eastAsiaTheme="majorEastAsia"/>
          <w:color w:val="000000"/>
          <w:sz w:val="22"/>
          <w:szCs w:val="22"/>
        </w:rPr>
        <w:t>Nomination and vote for Vice Chairman</w:t>
      </w:r>
    </w:p>
    <w:p w14:paraId="7FD6DF49" w14:textId="505ED7C9" w:rsidR="00CE40C0" w:rsidRPr="00853744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EE0000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Motion to appoint Liaison of the Road Department.</w:t>
      </w:r>
    </w:p>
    <w:p w14:paraId="7140F3CB" w14:textId="2F86DBE5" w:rsidR="00CE40C0" w:rsidRPr="00853744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EE0000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Motion to appoint Liaison of Administration.</w:t>
      </w:r>
      <w:r w:rsidR="00853744">
        <w:rPr>
          <w:rStyle w:val="normaltextrun"/>
          <w:rFonts w:eastAsiaTheme="majorEastAsia"/>
          <w:color w:val="000000"/>
          <w:sz w:val="22"/>
          <w:szCs w:val="22"/>
        </w:rPr>
        <w:t xml:space="preserve"> </w:t>
      </w:r>
    </w:p>
    <w:p w14:paraId="63D5B1BF" w14:textId="63AE9ADC" w:rsidR="00CE40C0" w:rsidRPr="00853744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EE0000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Motion to appoint Liaison of Municipal Services. </w:t>
      </w:r>
    </w:p>
    <w:p w14:paraId="1810E819" w14:textId="3C77CC61" w:rsidR="00CE40C0" w:rsidRPr="00853744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EE0000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Motion to appoint Township Representative to Northern Regional Police. 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5BA4B649" w14:textId="5AE872A3" w:rsidR="00CE40C0" w:rsidRPr="00853744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EE0000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Motion to appoint Alternate Township Representative to Northern Regional Police. 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58F1F8FE" w14:textId="2282C968" w:rsidR="00CE40C0" w:rsidRPr="00853744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EE0000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Motion to appoint Township Representative to York Adams Tax Bureau.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55EA0662" w14:textId="0E756DBB" w:rsidR="00CE40C0" w:rsidRPr="00853744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EE0000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Motion to appoint Alternate Township Representative to York Adams Tax Bureau. 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0E03BCD7" w14:textId="49FF5555" w:rsidR="00CE40C0" w:rsidRPr="00853744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EE0000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Motion to appoint Township Representative to York County Planning Commission.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40703269" w14:textId="637972C5" w:rsidR="00CE40C0" w:rsidRPr="00853744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EE0000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Motion to appoint Township Representative to Local Government Advisory Committee. 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2B4AC9BA" w14:textId="4534E80D" w:rsidR="00CE40C0" w:rsidRPr="00853744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EE0000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Motion to appoint Township Representative to York County Solid Waste Authority. 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6F29A767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2C081B85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>-Motion to approve agenda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4E1495F5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06C9AD47" w14:textId="1DB37706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-</w:t>
      </w: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 xml:space="preserve">Approval of previous minutes of December </w:t>
      </w:r>
      <w:r w:rsidR="00550AEE">
        <w:rPr>
          <w:rStyle w:val="normaltextrun"/>
          <w:rFonts w:eastAsiaTheme="majorEastAsia"/>
          <w:b/>
          <w:bCs/>
          <w:color w:val="000000"/>
          <w:sz w:val="22"/>
          <w:szCs w:val="22"/>
        </w:rPr>
        <w:t>2</w:t>
      </w: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>, 202</w:t>
      </w:r>
      <w:r w:rsidR="00550AEE">
        <w:rPr>
          <w:rStyle w:val="normaltextrun"/>
          <w:rFonts w:eastAsiaTheme="majorEastAsia"/>
          <w:b/>
          <w:bCs/>
          <w:color w:val="000000"/>
          <w:sz w:val="22"/>
          <w:szCs w:val="22"/>
        </w:rPr>
        <w:t>5</w:t>
      </w:r>
    </w:p>
    <w:p w14:paraId="02092509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33DE6C23" w14:textId="2C114441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z w:val="22"/>
          <w:szCs w:val="22"/>
        </w:rPr>
      </w:pP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 xml:space="preserve">-RECOGNITION OF PUBLIC REQUESTS – </w:t>
      </w:r>
      <w:r>
        <w:rPr>
          <w:rStyle w:val="normaltextrun"/>
          <w:rFonts w:eastAsiaTheme="majorEastAsia"/>
          <w:color w:val="000000"/>
          <w:sz w:val="22"/>
          <w:szCs w:val="22"/>
        </w:rPr>
        <w:t xml:space="preserve">(5 MINUTES MAXIMUM PER PERSON – 30 MINUTES MAXIMUM PER MEETING) this time is allotted for ALL public comments, including all business listed on this agenda. </w:t>
      </w:r>
      <w:r w:rsidRPr="00B91D63">
        <w:rPr>
          <w:rStyle w:val="normaltextrun"/>
          <w:rFonts w:eastAsiaTheme="majorEastAsia"/>
          <w:b/>
          <w:bCs/>
          <w:color w:val="000000"/>
          <w:sz w:val="22"/>
          <w:szCs w:val="22"/>
        </w:rPr>
        <w:t>Please stand at the podium</w:t>
      </w:r>
      <w:r>
        <w:rPr>
          <w:rStyle w:val="normaltextrun"/>
          <w:rFonts w:eastAsiaTheme="majorEastAsia"/>
          <w:color w:val="000000"/>
          <w:sz w:val="22"/>
          <w:szCs w:val="22"/>
        </w:rPr>
        <w:t xml:space="preserve"> and give your full name and address.  Please direct your </w:t>
      </w:r>
      <w:r w:rsidR="007377DA">
        <w:rPr>
          <w:rStyle w:val="normaltextrun"/>
          <w:rFonts w:eastAsiaTheme="majorEastAsia"/>
          <w:color w:val="000000"/>
          <w:sz w:val="22"/>
          <w:szCs w:val="22"/>
        </w:rPr>
        <w:t>comments</w:t>
      </w:r>
      <w:r>
        <w:rPr>
          <w:rStyle w:val="normaltextrun"/>
          <w:rFonts w:eastAsiaTheme="majorEastAsia"/>
          <w:color w:val="000000"/>
          <w:sz w:val="22"/>
          <w:szCs w:val="22"/>
        </w:rPr>
        <w:t xml:space="preserve"> to the Chairman.  Allow time for other persons to ask </w:t>
      </w:r>
      <w:r w:rsidR="007377DA">
        <w:rPr>
          <w:rStyle w:val="normaltextrun"/>
          <w:rFonts w:eastAsiaTheme="majorEastAsia"/>
          <w:color w:val="000000"/>
          <w:sz w:val="22"/>
          <w:szCs w:val="22"/>
        </w:rPr>
        <w:t>comments</w:t>
      </w:r>
      <w:r>
        <w:rPr>
          <w:rStyle w:val="normaltextrun"/>
          <w:rFonts w:eastAsiaTheme="majorEastAsia"/>
          <w:color w:val="000000"/>
          <w:sz w:val="22"/>
          <w:szCs w:val="22"/>
        </w:rPr>
        <w:t xml:space="preserve"> by making your </w:t>
      </w:r>
      <w:r w:rsidR="007377DA">
        <w:rPr>
          <w:rStyle w:val="normaltextrun"/>
          <w:rFonts w:eastAsiaTheme="majorEastAsia"/>
          <w:color w:val="000000"/>
          <w:sz w:val="22"/>
          <w:szCs w:val="22"/>
        </w:rPr>
        <w:t>comments</w:t>
      </w:r>
      <w:r>
        <w:rPr>
          <w:rStyle w:val="normaltextrun"/>
          <w:rFonts w:eastAsiaTheme="majorEastAsia"/>
          <w:color w:val="000000"/>
          <w:sz w:val="22"/>
          <w:szCs w:val="22"/>
        </w:rPr>
        <w:t xml:space="preserve"> specific and brief.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2CB20246" w14:textId="77777777" w:rsidR="00AB226D" w:rsidRDefault="00AB226D" w:rsidP="00CE40C0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z w:val="22"/>
          <w:szCs w:val="22"/>
        </w:rPr>
      </w:pPr>
    </w:p>
    <w:p w14:paraId="32ED5244" w14:textId="5579C5B5" w:rsidR="00F71B71" w:rsidRPr="00F71B71" w:rsidRDefault="00AB226D" w:rsidP="00CE40C0">
      <w:pPr>
        <w:pStyle w:val="paragraph"/>
        <w:spacing w:before="0" w:beforeAutospacing="0" w:after="0" w:afterAutospacing="0"/>
        <w:textAlignment w:val="baseline"/>
        <w:rPr>
          <w:rFonts w:eastAsiaTheme="majorEastAsia"/>
          <w:b/>
          <w:bCs/>
          <w:color w:val="000000"/>
          <w:sz w:val="22"/>
          <w:szCs w:val="22"/>
        </w:rPr>
      </w:pPr>
      <w:r>
        <w:rPr>
          <w:rStyle w:val="eop"/>
          <w:rFonts w:eastAsiaTheme="majorEastAsia"/>
          <w:b/>
          <w:bCs/>
          <w:color w:val="000000"/>
          <w:sz w:val="22"/>
          <w:szCs w:val="22"/>
        </w:rPr>
        <w:t>-Chairperson Comments</w:t>
      </w:r>
    </w:p>
    <w:p w14:paraId="76E75873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  <w:sz w:val="22"/>
          <w:szCs w:val="22"/>
        </w:rPr>
        <w:t>  </w:t>
      </w:r>
    </w:p>
    <w:p w14:paraId="24392D8A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>APPOINTMENTS TO TOWNSHIP POSITIONS, BOARDS AND COMMISSIONS.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4094C10D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25BEF939" w14:textId="3FA1B8DE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Appoint CGA Law Firm, with Steve McDonald serving as Township solicitor for 202</w:t>
      </w:r>
      <w:r w:rsidR="004D309A">
        <w:rPr>
          <w:rStyle w:val="normaltextrun"/>
          <w:rFonts w:eastAsiaTheme="majorEastAsia"/>
          <w:color w:val="000000"/>
          <w:sz w:val="22"/>
          <w:szCs w:val="22"/>
        </w:rPr>
        <w:t>6</w:t>
      </w:r>
      <w:r>
        <w:rPr>
          <w:rStyle w:val="normaltextrun"/>
          <w:rFonts w:eastAsiaTheme="majorEastAsia"/>
          <w:color w:val="000000"/>
          <w:sz w:val="22"/>
          <w:szCs w:val="22"/>
        </w:rPr>
        <w:t>.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2A6BCFF5" w14:textId="76F4E1C4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Appoint Andrew Herrold as Zoning Hearing Board solicitor for 202</w:t>
      </w:r>
      <w:r w:rsidR="004D309A">
        <w:rPr>
          <w:rStyle w:val="normaltextrun"/>
          <w:rFonts w:eastAsiaTheme="majorEastAsia"/>
          <w:color w:val="000000"/>
          <w:sz w:val="22"/>
          <w:szCs w:val="22"/>
        </w:rPr>
        <w:t>6</w:t>
      </w:r>
      <w:r>
        <w:rPr>
          <w:rStyle w:val="normaltextrun"/>
          <w:rFonts w:eastAsiaTheme="majorEastAsia"/>
          <w:color w:val="000000"/>
          <w:sz w:val="22"/>
          <w:szCs w:val="22"/>
        </w:rPr>
        <w:t>.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0515B217" w14:textId="547242B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Appoint engineering firm of C.S. Davidson, with Derek Rinaldo serving as Township engineer for 202</w:t>
      </w:r>
      <w:r w:rsidR="004D309A">
        <w:rPr>
          <w:rStyle w:val="normaltextrun"/>
          <w:rFonts w:eastAsiaTheme="majorEastAsia"/>
          <w:color w:val="000000"/>
          <w:sz w:val="22"/>
          <w:szCs w:val="22"/>
        </w:rPr>
        <w:t>6</w:t>
      </w:r>
      <w:r>
        <w:rPr>
          <w:rStyle w:val="normaltextrun"/>
          <w:rFonts w:eastAsiaTheme="majorEastAsia"/>
          <w:color w:val="000000"/>
          <w:sz w:val="22"/>
          <w:szCs w:val="22"/>
        </w:rPr>
        <w:t>.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2C5DC5CB" w14:textId="78CE3292" w:rsidR="00CE40C0" w:rsidRPr="00853744" w:rsidRDefault="00CE40C0" w:rsidP="00CE40C0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EE0000"/>
          <w:sz w:val="22"/>
          <w:szCs w:val="22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 xml:space="preserve">Appoint Manager </w:t>
      </w:r>
    </w:p>
    <w:p w14:paraId="2479C162" w14:textId="3EDC5435" w:rsidR="00CE40C0" w:rsidRPr="00853744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EE0000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Appoint Secretary/Treasurer </w:t>
      </w:r>
    </w:p>
    <w:p w14:paraId="6DFC8EC3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Motion to recommend to the auditors that the Treasurer’s Bond be set at $400,000.00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0CFDB798" w14:textId="7F989F7C" w:rsidR="00CE40C0" w:rsidRPr="00853744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EE0000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Appoint Public Works Director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7C78F34B" w14:textId="0FC3DC67" w:rsidR="00CE40C0" w:rsidRPr="00853744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EE0000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Appoint Township Road Master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471A8379" w14:textId="518D7DB3" w:rsidR="00CE40C0" w:rsidRPr="00853744" w:rsidRDefault="00CE40C0" w:rsidP="00CE40C0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EE0000"/>
          <w:sz w:val="22"/>
          <w:szCs w:val="22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 xml:space="preserve">Appoint Office Administrator </w:t>
      </w:r>
    </w:p>
    <w:p w14:paraId="5F32A347" w14:textId="47B72B2D" w:rsidR="00CE40C0" w:rsidRPr="00853744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EE0000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 xml:space="preserve">Appoint Administrative Assistant </w:t>
      </w:r>
    </w:p>
    <w:p w14:paraId="34AED155" w14:textId="1710EB3F" w:rsidR="00CE40C0" w:rsidRPr="00853744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EE0000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Appoint Assistant Secretary/ Treasurer</w:t>
      </w:r>
    </w:p>
    <w:p w14:paraId="31A16AFE" w14:textId="1FAFA163" w:rsidR="00CE40C0" w:rsidRPr="00853744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EE0000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Appoint Zoning/Permit/Codes Officer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18926632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Appoint South Penn Code Consultants as Township Sewage Enforcement 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4367506D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6D852B47" w14:textId="5ABC2DE1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Motion to adopt Resolution 202</w:t>
      </w:r>
      <w:r w:rsidR="004D309A">
        <w:rPr>
          <w:rStyle w:val="normaltextrun"/>
          <w:rFonts w:eastAsiaTheme="majorEastAsia"/>
          <w:color w:val="000000"/>
          <w:sz w:val="22"/>
          <w:szCs w:val="22"/>
        </w:rPr>
        <w:t>6</w:t>
      </w:r>
      <w:r>
        <w:rPr>
          <w:rStyle w:val="normaltextrun"/>
          <w:rFonts w:eastAsiaTheme="majorEastAsia"/>
          <w:color w:val="000000"/>
          <w:sz w:val="22"/>
          <w:szCs w:val="22"/>
        </w:rPr>
        <w:t>-01, setting designated salaries. Subject to Auditor’s approval.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28DA4026" w14:textId="269F727E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Motion to adopt Resolution 202</w:t>
      </w:r>
      <w:r w:rsidR="004D309A">
        <w:rPr>
          <w:rStyle w:val="normaltextrun"/>
          <w:rFonts w:eastAsiaTheme="majorEastAsia"/>
          <w:color w:val="000000"/>
          <w:sz w:val="22"/>
          <w:szCs w:val="22"/>
        </w:rPr>
        <w:t>6</w:t>
      </w:r>
      <w:r>
        <w:rPr>
          <w:rStyle w:val="normaltextrun"/>
          <w:rFonts w:eastAsiaTheme="majorEastAsia"/>
          <w:color w:val="000000"/>
          <w:sz w:val="22"/>
          <w:szCs w:val="22"/>
        </w:rPr>
        <w:t>-02, establishing user fees and charges.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57DBC74C" w14:textId="43BF387B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Motion to adopt Resolution 202</w:t>
      </w:r>
      <w:r w:rsidR="004D309A">
        <w:rPr>
          <w:rStyle w:val="normaltextrun"/>
          <w:rFonts w:eastAsiaTheme="majorEastAsia"/>
          <w:color w:val="000000"/>
          <w:sz w:val="22"/>
          <w:szCs w:val="22"/>
        </w:rPr>
        <w:t>6</w:t>
      </w:r>
      <w:r>
        <w:rPr>
          <w:rStyle w:val="normaltextrun"/>
          <w:rFonts w:eastAsiaTheme="majorEastAsia"/>
          <w:color w:val="000000"/>
          <w:sz w:val="22"/>
          <w:szCs w:val="22"/>
        </w:rPr>
        <w:t>-03, naming the financial institutions for Township funds. 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2579921E" w14:textId="40BA1A11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Motion to adopt Resolution 202</w:t>
      </w:r>
      <w:r w:rsidR="004D309A">
        <w:rPr>
          <w:rStyle w:val="normaltextrun"/>
          <w:rFonts w:eastAsiaTheme="majorEastAsia"/>
          <w:color w:val="000000"/>
          <w:sz w:val="22"/>
          <w:szCs w:val="22"/>
        </w:rPr>
        <w:t>6</w:t>
      </w:r>
      <w:r>
        <w:rPr>
          <w:rStyle w:val="normaltextrun"/>
          <w:rFonts w:eastAsiaTheme="majorEastAsia"/>
          <w:color w:val="000000"/>
          <w:sz w:val="22"/>
          <w:szCs w:val="22"/>
        </w:rPr>
        <w:t>-04, establishing disposition schedule for records. 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43E744C4" w14:textId="54DAD17B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z w:val="22"/>
          <w:szCs w:val="22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lastRenderedPageBreak/>
        <w:t>Motion to adopt Resolution 202</w:t>
      </w:r>
      <w:r w:rsidR="004D309A">
        <w:rPr>
          <w:rStyle w:val="normaltextrun"/>
          <w:rFonts w:eastAsiaTheme="majorEastAsia"/>
          <w:color w:val="000000"/>
          <w:sz w:val="22"/>
          <w:szCs w:val="22"/>
        </w:rPr>
        <w:t>6</w:t>
      </w:r>
      <w:r>
        <w:rPr>
          <w:rStyle w:val="normaltextrun"/>
          <w:rFonts w:eastAsiaTheme="majorEastAsia"/>
          <w:color w:val="000000"/>
          <w:sz w:val="22"/>
          <w:szCs w:val="22"/>
        </w:rPr>
        <w:t>-05, establishing Labor and Equipment rates.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1E525A80" w14:textId="397062CC" w:rsidR="00F71B71" w:rsidRDefault="00F71B71" w:rsidP="00CE40C0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z w:val="22"/>
          <w:szCs w:val="22"/>
        </w:rPr>
      </w:pPr>
      <w:r>
        <w:rPr>
          <w:rStyle w:val="eop"/>
          <w:rFonts w:eastAsiaTheme="majorEastAsia"/>
          <w:color w:val="000000"/>
          <w:sz w:val="22"/>
          <w:szCs w:val="22"/>
        </w:rPr>
        <w:t>Motion to adopt Resolution 2026-06, YAUFR Emergency Management Agreement</w:t>
      </w:r>
    </w:p>
    <w:p w14:paraId="1CBD7DF3" w14:textId="2FCF24A3" w:rsidR="00F71B71" w:rsidRDefault="00F71B71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  <w:sz w:val="22"/>
          <w:szCs w:val="22"/>
        </w:rPr>
        <w:t xml:space="preserve">Motion to Adopt Resolution 2026-07, Canal Rd Betterment Insurance </w:t>
      </w:r>
    </w:p>
    <w:p w14:paraId="1A45F211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8642802" w14:textId="34C7CD2C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Motion to set the Conewago Township Tax Collector’s commission at $1.75 per each bill sent and $1.50 per each bill collected for the Real Estate tax for 202</w:t>
      </w:r>
      <w:r w:rsidR="004D309A">
        <w:rPr>
          <w:rStyle w:val="normaltextrun"/>
          <w:rFonts w:eastAsiaTheme="majorEastAsia"/>
          <w:color w:val="000000"/>
          <w:sz w:val="22"/>
          <w:szCs w:val="22"/>
        </w:rPr>
        <w:t>6</w:t>
      </w:r>
      <w:r>
        <w:rPr>
          <w:rStyle w:val="normaltextrun"/>
          <w:rFonts w:eastAsiaTheme="majorEastAsia"/>
          <w:color w:val="000000"/>
          <w:sz w:val="22"/>
          <w:szCs w:val="22"/>
        </w:rPr>
        <w:t>. 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055F8030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3BC57267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Motion to turn over funds received from the State Foreign Fire Insurance Taxes to the Strinestown Volunteer Firefighters Relief Association.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20C29F67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6569FEEB" w14:textId="57FF7FC5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z w:val="22"/>
          <w:szCs w:val="22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Motion to appoint</w:t>
      </w:r>
      <w:r w:rsidR="00F76446">
        <w:rPr>
          <w:rStyle w:val="normaltextrun"/>
          <w:rFonts w:eastAsiaTheme="majorEastAsia"/>
          <w:color w:val="000000"/>
          <w:sz w:val="22"/>
          <w:szCs w:val="22"/>
        </w:rPr>
        <w:t xml:space="preserve"> (new person)</w:t>
      </w:r>
      <w:r>
        <w:rPr>
          <w:rStyle w:val="normaltextrun"/>
          <w:rFonts w:eastAsiaTheme="majorEastAsia"/>
          <w:color w:val="000000"/>
          <w:sz w:val="22"/>
          <w:szCs w:val="22"/>
        </w:rPr>
        <w:t xml:space="preserve"> to the Planning Commission for a 4-year term ending 12/31/202</w:t>
      </w:r>
      <w:r w:rsidR="00F76446">
        <w:rPr>
          <w:rStyle w:val="normaltextrun"/>
          <w:rFonts w:eastAsiaTheme="majorEastAsia"/>
          <w:color w:val="000000"/>
          <w:sz w:val="22"/>
          <w:szCs w:val="22"/>
        </w:rPr>
        <w:t>9</w:t>
      </w:r>
      <w:r>
        <w:rPr>
          <w:rStyle w:val="normaltextrun"/>
          <w:rFonts w:eastAsiaTheme="majorEastAsia"/>
          <w:color w:val="000000"/>
          <w:sz w:val="22"/>
          <w:szCs w:val="22"/>
        </w:rPr>
        <w:t>.</w:t>
      </w:r>
      <w:r>
        <w:rPr>
          <w:rStyle w:val="eop"/>
          <w:rFonts w:eastAsiaTheme="majorEastAsia"/>
          <w:color w:val="000000"/>
          <w:sz w:val="22"/>
          <w:szCs w:val="22"/>
        </w:rPr>
        <w:t>  </w:t>
      </w:r>
    </w:p>
    <w:p w14:paraId="2E6568AB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z w:val="22"/>
          <w:szCs w:val="22"/>
        </w:rPr>
      </w:pPr>
    </w:p>
    <w:p w14:paraId="036D4629" w14:textId="51B89309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  <w:sz w:val="22"/>
          <w:szCs w:val="22"/>
        </w:rPr>
        <w:t xml:space="preserve">Motion to appoint </w:t>
      </w:r>
      <w:r w:rsidR="00FD4D38">
        <w:rPr>
          <w:rStyle w:val="eop"/>
          <w:rFonts w:eastAsiaTheme="majorEastAsia"/>
          <w:color w:val="000000"/>
          <w:sz w:val="22"/>
          <w:szCs w:val="22"/>
        </w:rPr>
        <w:t>Jesse Coy</w:t>
      </w:r>
      <w:r>
        <w:rPr>
          <w:rStyle w:val="eop"/>
          <w:rFonts w:eastAsiaTheme="majorEastAsia"/>
          <w:color w:val="000000"/>
          <w:sz w:val="22"/>
          <w:szCs w:val="22"/>
        </w:rPr>
        <w:t xml:space="preserve"> to the Zoning Hearing Board for a 5-year term ending 12/31/20</w:t>
      </w:r>
      <w:r w:rsidR="00FD4D38">
        <w:rPr>
          <w:rStyle w:val="eop"/>
          <w:rFonts w:eastAsiaTheme="majorEastAsia"/>
          <w:color w:val="000000"/>
          <w:sz w:val="22"/>
          <w:szCs w:val="22"/>
        </w:rPr>
        <w:t>30</w:t>
      </w:r>
      <w:r>
        <w:rPr>
          <w:rStyle w:val="eop"/>
          <w:rFonts w:eastAsiaTheme="majorEastAsia"/>
          <w:color w:val="000000"/>
          <w:sz w:val="22"/>
          <w:szCs w:val="22"/>
        </w:rPr>
        <w:t>.</w:t>
      </w:r>
    </w:p>
    <w:p w14:paraId="122944CD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54411EE6" w14:textId="3A1D1CD4" w:rsidR="00CE40C0" w:rsidRPr="00CF7850" w:rsidRDefault="00CE40C0" w:rsidP="00CE40C0">
      <w:pPr>
        <w:pStyle w:val="paragraph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 xml:space="preserve">Motion to appoint </w:t>
      </w:r>
      <w:r w:rsidR="00FD4D38">
        <w:rPr>
          <w:rStyle w:val="normaltextrun"/>
          <w:rFonts w:eastAsiaTheme="majorEastAsia"/>
          <w:color w:val="000000"/>
          <w:sz w:val="22"/>
          <w:szCs w:val="22"/>
        </w:rPr>
        <w:t>Lynn Kann</w:t>
      </w:r>
      <w:r>
        <w:rPr>
          <w:rStyle w:val="normaltextrun"/>
          <w:rFonts w:eastAsiaTheme="majorEastAsia"/>
          <w:color w:val="000000"/>
          <w:sz w:val="22"/>
          <w:szCs w:val="22"/>
        </w:rPr>
        <w:t xml:space="preserve"> to the Conewago Township Sewer Authority for the term ending 12/31/20</w:t>
      </w:r>
      <w:r w:rsidR="00FD4D38">
        <w:rPr>
          <w:rStyle w:val="normaltextrun"/>
          <w:rFonts w:eastAsiaTheme="majorEastAsia"/>
          <w:color w:val="000000"/>
          <w:sz w:val="22"/>
          <w:szCs w:val="22"/>
        </w:rPr>
        <w:t>30</w:t>
      </w:r>
      <w:r>
        <w:rPr>
          <w:rStyle w:val="normaltextrun"/>
          <w:rFonts w:eastAsiaTheme="majorEastAsia"/>
          <w:color w:val="000000"/>
          <w:sz w:val="22"/>
          <w:szCs w:val="22"/>
        </w:rPr>
        <w:t>. 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614B40C2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  <w:sz w:val="22"/>
          <w:szCs w:val="22"/>
        </w:rPr>
        <w:t>  </w:t>
      </w:r>
    </w:p>
    <w:p w14:paraId="1F003F33" w14:textId="219BDC62" w:rsidR="00CE40C0" w:rsidRDefault="004D309A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Motion to appoint YAUFR as the</w:t>
      </w:r>
      <w:r w:rsidR="00CE40C0">
        <w:rPr>
          <w:rStyle w:val="normaltextrun"/>
          <w:rFonts w:eastAsiaTheme="majorEastAsia"/>
          <w:color w:val="000000"/>
          <w:sz w:val="22"/>
          <w:szCs w:val="22"/>
        </w:rPr>
        <w:t xml:space="preserve"> Emergency Management Coordinator. Volunteer position. </w:t>
      </w:r>
    </w:p>
    <w:p w14:paraId="67855081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Motion to appoint a qualified elector from the Township to the Vacancy Board. 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006E61EC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25AF5448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Motion to authorize the supervisors, appointed officials and/or staff to attend Federal, State, County conventions, conferences, institutes, meetings, forums, and training dealing with their duties and functions as permitted under the Second-Class Township Code. The expenses for attending these events will be paid by the township and are limited to the registration fee, mileage for the use of a personal vehicle or reimbursement of actual transportation expense going to and returning from the event plus all other actual expenses that are incurred. 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524114D0" w14:textId="2415E2B1" w:rsidR="00CE40C0" w:rsidRPr="00853744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EE0000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Motion to appoint a voting delegate for the Hershey Convention. </w:t>
      </w:r>
    </w:p>
    <w:p w14:paraId="25C85FEB" w14:textId="047D3B74" w:rsidR="00CE40C0" w:rsidRPr="00853744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EE0000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Motion to appoint and alternate voting delegate for the Hershey Convention.</w:t>
      </w:r>
      <w:r w:rsidR="00853744">
        <w:rPr>
          <w:rStyle w:val="normaltextrun"/>
          <w:rFonts w:eastAsiaTheme="majorEastAsia"/>
          <w:color w:val="000000"/>
          <w:sz w:val="22"/>
          <w:szCs w:val="22"/>
        </w:rPr>
        <w:t xml:space="preserve"> </w:t>
      </w:r>
    </w:p>
    <w:p w14:paraId="13148F31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16C615F5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z w:val="22"/>
          <w:szCs w:val="22"/>
        </w:rPr>
      </w:pP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>Planning &amp; Zoning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42FA3973" w14:textId="21D4694F" w:rsidR="002E240C" w:rsidRDefault="002E240C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  <w:sz w:val="22"/>
          <w:szCs w:val="22"/>
        </w:rPr>
        <w:t>-Sewer Authority Expansion</w:t>
      </w:r>
    </w:p>
    <w:p w14:paraId="48451299" w14:textId="77777777" w:rsidR="00CE40C0" w:rsidRPr="00210C36" w:rsidRDefault="00CE40C0" w:rsidP="00CE40C0">
      <w:pPr>
        <w:pStyle w:val="paragraph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14:paraId="1CE75312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>Reports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716AAB0F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-The following reports were presented to the board: Building Permit Report and Police report.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24315044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12E11740" w14:textId="58A80DD2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 xml:space="preserve">Treasurer’s Report: </w:t>
      </w:r>
      <w:r>
        <w:rPr>
          <w:rStyle w:val="normaltextrun"/>
          <w:rFonts w:eastAsiaTheme="majorEastAsia"/>
          <w:color w:val="000000"/>
          <w:sz w:val="22"/>
          <w:szCs w:val="22"/>
        </w:rPr>
        <w:t>December 202</w:t>
      </w:r>
      <w:r w:rsidR="007564BE">
        <w:rPr>
          <w:rStyle w:val="normaltextrun"/>
          <w:rFonts w:eastAsiaTheme="majorEastAsia"/>
          <w:color w:val="000000"/>
          <w:sz w:val="22"/>
          <w:szCs w:val="22"/>
        </w:rPr>
        <w:t>5</w:t>
      </w:r>
      <w:r>
        <w:rPr>
          <w:rStyle w:val="normaltextrun"/>
          <w:rFonts w:eastAsiaTheme="majorEastAsia"/>
          <w:color w:val="000000"/>
          <w:sz w:val="22"/>
          <w:szCs w:val="22"/>
        </w:rPr>
        <w:t xml:space="preserve"> Financial Report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60459DDB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69C5CFD2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z w:val="22"/>
          <w:szCs w:val="22"/>
        </w:rPr>
      </w:pP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>Road Report: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64C28F64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1703E2F2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z w:val="22"/>
          <w:szCs w:val="22"/>
        </w:rPr>
      </w:pP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>Solicitor’s Report: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0B261BCF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50058906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z w:val="22"/>
          <w:szCs w:val="22"/>
        </w:rPr>
      </w:pP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>Engineer’s Report: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48956220" w14:textId="77777777" w:rsidR="00E23474" w:rsidRDefault="00CE40C0" w:rsidP="00E23474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z w:val="22"/>
          <w:szCs w:val="22"/>
        </w:rPr>
      </w:pPr>
      <w:r>
        <w:rPr>
          <w:rStyle w:val="eop"/>
          <w:rFonts w:eastAsiaTheme="majorEastAsia"/>
          <w:color w:val="000000"/>
          <w:sz w:val="22"/>
          <w:szCs w:val="22"/>
        </w:rPr>
        <w:t> </w:t>
      </w:r>
      <w:r w:rsidR="00E23474">
        <w:rPr>
          <w:rStyle w:val="eop"/>
          <w:rFonts w:eastAsiaTheme="majorEastAsia"/>
          <w:color w:val="000000"/>
          <w:sz w:val="22"/>
          <w:szCs w:val="22"/>
        </w:rPr>
        <w:t>-Bennett Run Bond Release Ph II Sec B-2</w:t>
      </w:r>
    </w:p>
    <w:p w14:paraId="25E24D7A" w14:textId="77777777" w:rsidR="00E23474" w:rsidRDefault="00E23474" w:rsidP="00E23474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color w:val="000000"/>
          <w:sz w:val="22"/>
          <w:szCs w:val="22"/>
        </w:rPr>
      </w:pPr>
      <w:r>
        <w:rPr>
          <w:rStyle w:val="eop"/>
          <w:rFonts w:eastAsiaTheme="majorEastAsia"/>
          <w:color w:val="000000"/>
          <w:sz w:val="22"/>
          <w:szCs w:val="22"/>
        </w:rPr>
        <w:t>-Fox Run Heights Phase 1 Bond Reduction</w:t>
      </w:r>
    </w:p>
    <w:p w14:paraId="7F668730" w14:textId="5B8DF8F6" w:rsidR="00CE40C0" w:rsidRPr="00E23474" w:rsidRDefault="00E23474" w:rsidP="00CE40C0">
      <w:pPr>
        <w:pStyle w:val="paragraph"/>
        <w:spacing w:before="0" w:beforeAutospacing="0" w:after="0" w:afterAutospacing="0"/>
        <w:textAlignment w:val="baseline"/>
        <w:rPr>
          <w:rFonts w:eastAsiaTheme="majorEastAsia"/>
          <w:color w:val="000000"/>
          <w:sz w:val="22"/>
          <w:szCs w:val="22"/>
        </w:rPr>
      </w:pPr>
      <w:r>
        <w:rPr>
          <w:rStyle w:val="eop"/>
          <w:rFonts w:eastAsiaTheme="majorEastAsia"/>
          <w:color w:val="000000"/>
          <w:sz w:val="22"/>
          <w:szCs w:val="22"/>
        </w:rPr>
        <w:t>-Fox Run Heights Phase 2 Bond Reduction</w:t>
      </w:r>
    </w:p>
    <w:p w14:paraId="1B5D3EBE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>Unfinished Business: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633CADB4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29E0B273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>New Business: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2C2ABA5F" w14:textId="722BDCA0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 xml:space="preserve">-Auditor’s Meeting: January </w:t>
      </w:r>
      <w:r w:rsidR="007564BE">
        <w:rPr>
          <w:rStyle w:val="normaltextrun"/>
          <w:rFonts w:eastAsiaTheme="majorEastAsia"/>
          <w:color w:val="000000"/>
          <w:sz w:val="22"/>
          <w:szCs w:val="22"/>
        </w:rPr>
        <w:t>6</w:t>
      </w:r>
      <w:r>
        <w:rPr>
          <w:rStyle w:val="normaltextrun"/>
          <w:rFonts w:eastAsiaTheme="majorEastAsia"/>
          <w:color w:val="000000"/>
          <w:sz w:val="22"/>
          <w:szCs w:val="22"/>
        </w:rPr>
        <w:t xml:space="preserve">, </w:t>
      </w:r>
      <w:r>
        <w:rPr>
          <w:rStyle w:val="contextualspellingandgrammarerror"/>
          <w:rFonts w:eastAsiaTheme="majorEastAsia"/>
          <w:color w:val="000000"/>
          <w:sz w:val="22"/>
          <w:szCs w:val="22"/>
        </w:rPr>
        <w:t>202</w:t>
      </w:r>
      <w:r w:rsidR="007564BE">
        <w:rPr>
          <w:rStyle w:val="contextualspellingandgrammarerror"/>
          <w:rFonts w:eastAsiaTheme="majorEastAsia"/>
          <w:color w:val="000000"/>
          <w:sz w:val="22"/>
          <w:szCs w:val="22"/>
        </w:rPr>
        <w:t>6</w:t>
      </w:r>
      <w:r>
        <w:rPr>
          <w:rStyle w:val="normaltextrun"/>
          <w:rFonts w:eastAsiaTheme="majorEastAsia"/>
          <w:color w:val="000000"/>
          <w:sz w:val="22"/>
          <w:szCs w:val="22"/>
        </w:rPr>
        <w:t xml:space="preserve"> at 6pm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7E3CAB1F" w14:textId="77777777" w:rsidR="00CE40C0" w:rsidRDefault="00CE40C0" w:rsidP="00CE40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000000"/>
          <w:sz w:val="22"/>
          <w:szCs w:val="22"/>
        </w:rPr>
        <w:t> </w:t>
      </w: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>Other Business: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64A84F09" w14:textId="787DB194" w:rsidR="00896485" w:rsidRPr="002F1B3B" w:rsidRDefault="00CE40C0" w:rsidP="00CE40C0">
      <w:pPr>
        <w:spacing w:line="256" w:lineRule="auto"/>
        <w:rPr>
          <w:rFonts w:ascii="Calibri" w:eastAsia="Times New Roman" w:hAnsi="Calibri" w:cs="Times New Roman"/>
          <w:kern w:val="0"/>
          <w14:ligatures w14:val="none"/>
        </w:rPr>
      </w:pPr>
      <w:r>
        <w:rPr>
          <w:rStyle w:val="normaltextrun"/>
          <w:b/>
          <w:bCs/>
          <w:color w:val="000000"/>
        </w:rPr>
        <w:t>-Adjournment-</w:t>
      </w:r>
    </w:p>
    <w:sectPr w:rsidR="00896485" w:rsidRPr="002F1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96CB8"/>
    <w:multiLevelType w:val="hybridMultilevel"/>
    <w:tmpl w:val="19A406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D7B23"/>
    <w:multiLevelType w:val="hybridMultilevel"/>
    <w:tmpl w:val="30604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B3355"/>
    <w:multiLevelType w:val="hybridMultilevel"/>
    <w:tmpl w:val="0E9A7B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55F35"/>
    <w:multiLevelType w:val="hybridMultilevel"/>
    <w:tmpl w:val="A14A1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750C8"/>
    <w:multiLevelType w:val="hybridMultilevel"/>
    <w:tmpl w:val="A09857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90A2F"/>
    <w:multiLevelType w:val="hybridMultilevel"/>
    <w:tmpl w:val="AA228F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83ECE"/>
    <w:multiLevelType w:val="hybridMultilevel"/>
    <w:tmpl w:val="70BC43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62292"/>
    <w:multiLevelType w:val="hybridMultilevel"/>
    <w:tmpl w:val="F0020F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344012">
    <w:abstractNumId w:val="1"/>
  </w:num>
  <w:num w:numId="2" w16cid:durableId="66802958">
    <w:abstractNumId w:val="2"/>
  </w:num>
  <w:num w:numId="3" w16cid:durableId="26492619">
    <w:abstractNumId w:val="3"/>
  </w:num>
  <w:num w:numId="4" w16cid:durableId="1407191198">
    <w:abstractNumId w:val="5"/>
  </w:num>
  <w:num w:numId="5" w16cid:durableId="868955233">
    <w:abstractNumId w:val="0"/>
  </w:num>
  <w:num w:numId="6" w16cid:durableId="1087995487">
    <w:abstractNumId w:val="6"/>
  </w:num>
  <w:num w:numId="7" w16cid:durableId="1745951680">
    <w:abstractNumId w:val="4"/>
  </w:num>
  <w:num w:numId="8" w16cid:durableId="20440941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9F"/>
    <w:rsid w:val="00024504"/>
    <w:rsid w:val="0005297E"/>
    <w:rsid w:val="00054CA3"/>
    <w:rsid w:val="00070C3A"/>
    <w:rsid w:val="000B6C46"/>
    <w:rsid w:val="00111B9F"/>
    <w:rsid w:val="00116FAD"/>
    <w:rsid w:val="0013073E"/>
    <w:rsid w:val="00160F3D"/>
    <w:rsid w:val="00177620"/>
    <w:rsid w:val="001A5BC8"/>
    <w:rsid w:val="00234E42"/>
    <w:rsid w:val="002601AA"/>
    <w:rsid w:val="0027106D"/>
    <w:rsid w:val="002E240C"/>
    <w:rsid w:val="002F1B3B"/>
    <w:rsid w:val="0031509F"/>
    <w:rsid w:val="00361235"/>
    <w:rsid w:val="003668EA"/>
    <w:rsid w:val="00381026"/>
    <w:rsid w:val="003B6D1D"/>
    <w:rsid w:val="003E1C56"/>
    <w:rsid w:val="003F522B"/>
    <w:rsid w:val="00402F5D"/>
    <w:rsid w:val="004546D1"/>
    <w:rsid w:val="00460E67"/>
    <w:rsid w:val="00475537"/>
    <w:rsid w:val="004C0377"/>
    <w:rsid w:val="004D309A"/>
    <w:rsid w:val="004F6FD3"/>
    <w:rsid w:val="00504BEF"/>
    <w:rsid w:val="00550AEE"/>
    <w:rsid w:val="005A782A"/>
    <w:rsid w:val="005C17D6"/>
    <w:rsid w:val="00611B50"/>
    <w:rsid w:val="00652E31"/>
    <w:rsid w:val="006A58EF"/>
    <w:rsid w:val="00712F77"/>
    <w:rsid w:val="007377DA"/>
    <w:rsid w:val="00756064"/>
    <w:rsid w:val="007564BE"/>
    <w:rsid w:val="00764CA6"/>
    <w:rsid w:val="008108F9"/>
    <w:rsid w:val="00853744"/>
    <w:rsid w:val="0085680F"/>
    <w:rsid w:val="00870254"/>
    <w:rsid w:val="008716ED"/>
    <w:rsid w:val="00877804"/>
    <w:rsid w:val="00887F51"/>
    <w:rsid w:val="00896485"/>
    <w:rsid w:val="00992FB4"/>
    <w:rsid w:val="00993FD0"/>
    <w:rsid w:val="00A330DE"/>
    <w:rsid w:val="00A640F8"/>
    <w:rsid w:val="00A91DD4"/>
    <w:rsid w:val="00AA1854"/>
    <w:rsid w:val="00AA6205"/>
    <w:rsid w:val="00AA7122"/>
    <w:rsid w:val="00AB226D"/>
    <w:rsid w:val="00BE290B"/>
    <w:rsid w:val="00C1593D"/>
    <w:rsid w:val="00C46311"/>
    <w:rsid w:val="00C55A2E"/>
    <w:rsid w:val="00CA577E"/>
    <w:rsid w:val="00CC78CE"/>
    <w:rsid w:val="00CE40C0"/>
    <w:rsid w:val="00CF5EF8"/>
    <w:rsid w:val="00D9421C"/>
    <w:rsid w:val="00DA2576"/>
    <w:rsid w:val="00DE006A"/>
    <w:rsid w:val="00DF58EC"/>
    <w:rsid w:val="00E23474"/>
    <w:rsid w:val="00F21D9B"/>
    <w:rsid w:val="00F27A0C"/>
    <w:rsid w:val="00F71B71"/>
    <w:rsid w:val="00F76446"/>
    <w:rsid w:val="00FD4D38"/>
    <w:rsid w:val="00F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2C6D1"/>
  <w15:chartTrackingRefBased/>
  <w15:docId w15:val="{CC40DF6A-E85F-4735-87BE-2F99011B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B9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B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B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B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B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B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B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B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B9F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CE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CE40C0"/>
  </w:style>
  <w:style w:type="character" w:customStyle="1" w:styleId="eop">
    <w:name w:val="eop"/>
    <w:basedOn w:val="DefaultParagraphFont"/>
    <w:rsid w:val="00CE40C0"/>
  </w:style>
  <w:style w:type="character" w:customStyle="1" w:styleId="contextualspellingandgrammarerror">
    <w:name w:val="contextualspellingandgrammarerror"/>
    <w:basedOn w:val="DefaultParagraphFont"/>
    <w:rsid w:val="00CE4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2</Pages>
  <Words>695</Words>
  <Characters>4064</Characters>
  <Application>Microsoft Office Word</Application>
  <DocSecurity>0</DocSecurity>
  <Lines>109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Housman</dc:creator>
  <cp:keywords/>
  <dc:description/>
  <cp:lastModifiedBy>Shanna Housman</cp:lastModifiedBy>
  <cp:revision>7</cp:revision>
  <cp:lastPrinted>2025-11-04T16:28:00Z</cp:lastPrinted>
  <dcterms:created xsi:type="dcterms:W3CDTF">2025-12-29T20:45:00Z</dcterms:created>
  <dcterms:modified xsi:type="dcterms:W3CDTF">2025-12-30T18:30:00Z</dcterms:modified>
</cp:coreProperties>
</file>